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55E6F" w14:textId="77777777" w:rsidR="0053259A" w:rsidRDefault="0053259A" w:rsidP="0053259A">
      <w:r>
        <w:t>20140725</w:t>
      </w:r>
    </w:p>
    <w:p w14:paraId="3044C4C8" w14:textId="77777777" w:rsidR="00E47E12" w:rsidRDefault="0053259A" w:rsidP="0053259A">
      <w:r>
        <w:t xml:space="preserve">In these simulations a passive ball and </w:t>
      </w:r>
      <w:r w:rsidR="00E47E12">
        <w:t>707 um d</w:t>
      </w:r>
      <w:r>
        <w:t xml:space="preserve">endrite has a </w:t>
      </w:r>
      <w:r w:rsidR="00E47E12">
        <w:t>spine in the middle of the dendrite</w:t>
      </w:r>
      <w:r>
        <w:t>.  An AMPA like EPSP is activated on the spine head at time 10 ms.  An inhibitory synapse is placed one at a time in many locations spread along the stick and activated at times of 5 ms through 15 ms (one IPSP and one EPSP per simulation) and the maximum voltage is recorded and plotted at the soma, the spine head, and at the</w:t>
      </w:r>
      <w:r w:rsidRPr="005512D8">
        <w:t xml:space="preserve"> </w:t>
      </w:r>
      <w:r>
        <w:t>shaft adjacent to the spi</w:t>
      </w:r>
      <w:r w:rsidR="00E47E12">
        <w:t>ne.</w:t>
      </w:r>
    </w:p>
    <w:p w14:paraId="593DFB41" w14:textId="77777777" w:rsidR="00E47E12" w:rsidRDefault="00E47E12" w:rsidP="0053259A">
      <w:r>
        <w:rPr>
          <w:noProof/>
        </w:rPr>
        <w:drawing>
          <wp:inline distT="0" distB="0" distL="0" distR="0" wp14:anchorId="5F02BC59" wp14:editId="07008A69">
            <wp:extent cx="2861813" cy="2146360"/>
            <wp:effectExtent l="0" t="0" r="889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ma_smooth_moving_inhib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2368" cy="2146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CDB35" w14:textId="77777777" w:rsidR="00E47E12" w:rsidRDefault="00E47E12" w:rsidP="0053259A">
      <w:r>
        <w:rPr>
          <w:noProof/>
        </w:rPr>
        <w:drawing>
          <wp:inline distT="0" distB="0" distL="0" distR="0" wp14:anchorId="3ACA9D16" wp14:editId="09F91EA6">
            <wp:extent cx="3088257" cy="2316192"/>
            <wp:effectExtent l="0" t="0" r="1079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j_shaft_smooth_moving_spi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326" cy="231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25DFD" w14:textId="77777777" w:rsidR="0053259A" w:rsidRDefault="00E47E12" w:rsidP="0053259A">
      <w:pPr>
        <w:rPr>
          <w:noProof/>
        </w:rPr>
      </w:pPr>
      <w:r>
        <w:rPr>
          <w:noProof/>
        </w:rPr>
        <w:drawing>
          <wp:inline distT="0" distB="0" distL="0" distR="0" wp14:anchorId="35198EFC" wp14:editId="308F3ABB">
            <wp:extent cx="3090413" cy="2317810"/>
            <wp:effectExtent l="0" t="0" r="889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ne_smooth_moving_inhib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624" cy="2317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C95AA" w14:textId="77777777" w:rsidR="0053259A" w:rsidRDefault="0053259A" w:rsidP="0053259A">
      <w:r>
        <w:br w:type="page"/>
      </w:r>
      <w:r>
        <w:lastRenderedPageBreak/>
        <w:t>The inhibitory synapse is now placed in a spine head whose position varies along the dendrite while a single other spine in the middle of the dendrite has an EPSP:</w:t>
      </w:r>
    </w:p>
    <w:p w14:paraId="05B68409" w14:textId="77777777" w:rsidR="0053259A" w:rsidRDefault="0053259A" w:rsidP="0053259A"/>
    <w:p w14:paraId="45F4089D" w14:textId="77777777" w:rsidR="0053259A" w:rsidRDefault="0053259A" w:rsidP="0053259A"/>
    <w:p w14:paraId="3DFB437B" w14:textId="77777777" w:rsidR="0053259A" w:rsidRDefault="00E47E12" w:rsidP="0053259A">
      <w:r>
        <w:rPr>
          <w:noProof/>
        </w:rPr>
        <w:drawing>
          <wp:inline distT="0" distB="0" distL="0" distR="0" wp14:anchorId="01CCE1F8" wp14:editId="2C0585E4">
            <wp:extent cx="3325090" cy="2493818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ma_smooth_moving_spin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743" cy="2495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EE4868" wp14:editId="525CA0B0">
            <wp:extent cx="3200400" cy="2400300"/>
            <wp:effectExtent l="0" t="0" r="0" b="1270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ne_smooth_moving_spin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08" cy="2402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8945B" w14:textId="77777777" w:rsidR="0053259A" w:rsidRDefault="00E47E12" w:rsidP="0053259A">
      <w:r>
        <w:rPr>
          <w:noProof/>
        </w:rPr>
        <w:drawing>
          <wp:inline distT="0" distB="0" distL="0" distR="0" wp14:anchorId="468D50C9" wp14:editId="3661087C">
            <wp:extent cx="3200399" cy="2400300"/>
            <wp:effectExtent l="0" t="0" r="63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j_shaft_smooth_moving_spi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1279" cy="24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05C9F" w14:textId="77777777" w:rsidR="00D3134A" w:rsidRDefault="00D3134A" w:rsidP="0053259A">
      <w:r>
        <w:t>Now</w:t>
      </w:r>
      <w:r w:rsidR="0053259A">
        <w:t xml:space="preserve"> the dendrite is coated with spines </w:t>
      </w:r>
      <w:r>
        <w:t>and a moving spine with inhibition on it is moved along the dendrite.</w:t>
      </w:r>
    </w:p>
    <w:p w14:paraId="002E1975" w14:textId="77777777" w:rsidR="001A46A8" w:rsidRDefault="00D3134A">
      <w:r>
        <w:rPr>
          <w:noProof/>
        </w:rPr>
        <w:drawing>
          <wp:inline distT="0" distB="0" distL="0" distR="0" wp14:anchorId="438F523E" wp14:editId="6C52DC27">
            <wp:extent cx="3331436" cy="249857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ne_coated_moving_spin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436" cy="2498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33AE1" w14:textId="77777777" w:rsidR="00D3134A" w:rsidRDefault="00D3134A">
      <w:r>
        <w:rPr>
          <w:noProof/>
        </w:rPr>
        <w:drawing>
          <wp:inline distT="0" distB="0" distL="0" distR="0" wp14:anchorId="41D4B6E2" wp14:editId="1878D98A">
            <wp:extent cx="3204673" cy="240350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j_shaft_coated_moving_spin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5078" cy="240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68502" w14:textId="77777777" w:rsidR="00D3134A" w:rsidRDefault="00D3134A">
      <w:r>
        <w:rPr>
          <w:noProof/>
        </w:rPr>
        <w:drawing>
          <wp:inline distT="0" distB="0" distL="0" distR="0" wp14:anchorId="6F3E4A03" wp14:editId="43AA4ED9">
            <wp:extent cx="3191855" cy="2393891"/>
            <wp:effectExtent l="0" t="0" r="889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ma_coated_moving_spin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855" cy="2393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97994" w14:textId="77777777" w:rsidR="00D3134A" w:rsidRDefault="00D3134A"/>
    <w:p w14:paraId="3769D9EA" w14:textId="77777777" w:rsidR="00D3134A" w:rsidRDefault="00D3134A"/>
    <w:p w14:paraId="72D9B3DB" w14:textId="77777777" w:rsidR="00D3134A" w:rsidRDefault="00D3134A"/>
    <w:p w14:paraId="24D5CE33" w14:textId="77777777" w:rsidR="00D3134A" w:rsidRDefault="00D3134A">
      <w:r>
        <w:t>Summary:  The first two groups (inhib on smooth shaft, and inhib on a single spine moving along the smooth shaft) are similar and the third group (inhib in a spine head moving along a spine coated shaft) shows greater localization of PSPs similarly to what we observed in the shunting level study.</w:t>
      </w:r>
    </w:p>
    <w:p w14:paraId="395434E6" w14:textId="77777777" w:rsidR="00D3134A" w:rsidRDefault="00D3134A">
      <w:bookmarkStart w:id="0" w:name="_GoBack"/>
      <w:bookmarkEnd w:id="0"/>
    </w:p>
    <w:p w14:paraId="6E7E2222" w14:textId="77777777" w:rsidR="00D3134A" w:rsidRDefault="00D3134A"/>
    <w:p w14:paraId="77F07699" w14:textId="77777777" w:rsidR="00D3134A" w:rsidRDefault="00D3134A"/>
    <w:sectPr w:rsidR="00D3134A" w:rsidSect="00F8560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59A"/>
    <w:rsid w:val="001A46A8"/>
    <w:rsid w:val="0053259A"/>
    <w:rsid w:val="00D3134A"/>
    <w:rsid w:val="00E47E12"/>
    <w:rsid w:val="00F8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5DA310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5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59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59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5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59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59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8E612D-34D6-9E46-BBF5-C2E7A2BBF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158</Words>
  <Characters>901</Characters>
  <Application>Microsoft Macintosh Word</Application>
  <DocSecurity>0</DocSecurity>
  <Lines>7</Lines>
  <Paragraphs>2</Paragraphs>
  <ScaleCrop>false</ScaleCrop>
  <Company>Yale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Morse</dc:creator>
  <cp:keywords/>
  <dc:description/>
  <cp:lastModifiedBy>Tom Morse</cp:lastModifiedBy>
  <cp:revision>2</cp:revision>
  <dcterms:created xsi:type="dcterms:W3CDTF">2014-07-25T21:07:00Z</dcterms:created>
  <dcterms:modified xsi:type="dcterms:W3CDTF">2014-07-25T21:33:00Z</dcterms:modified>
</cp:coreProperties>
</file>